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EEB" w:rsidRDefault="001F0EEB" w:rsidP="001F0EEB">
      <w:pPr>
        <w:rPr>
          <w:rFonts w:ascii="Arial" w:eastAsia="MS PGothic" w:hAnsi="Arial" w:cs="Arial"/>
          <w:b/>
          <w:bCs/>
          <w:color w:val="4AA1E0"/>
          <w:sz w:val="40"/>
          <w:szCs w:val="40"/>
        </w:rPr>
      </w:pPr>
    </w:p>
    <w:p w:rsidR="001F0EEB" w:rsidRDefault="001F0EEB" w:rsidP="001F0EEB">
      <w:pPr>
        <w:rPr>
          <w:rFonts w:ascii="Arial" w:eastAsia="MS PGothic" w:hAnsi="Arial" w:cs="Arial"/>
          <w:b/>
          <w:bCs/>
          <w:color w:val="4AA1E0"/>
          <w:sz w:val="40"/>
          <w:szCs w:val="40"/>
        </w:rPr>
      </w:pPr>
      <w:r>
        <w:rPr>
          <w:rFonts w:ascii="Arial" w:eastAsia="MS PGothic" w:hAnsi="Arial" w:cs="Arial"/>
          <w:b/>
          <w:bCs/>
          <w:color w:val="4AA1E0"/>
          <w:sz w:val="40"/>
          <w:szCs w:val="40"/>
        </w:rPr>
        <w:t>Characteristic of Effective Instruction</w:t>
      </w:r>
    </w:p>
    <w:p w:rsidR="001F0EEB" w:rsidRDefault="001F0EEB" w:rsidP="001F0EEB">
      <w:pPr>
        <w:rPr>
          <w:rFonts w:ascii="Arial" w:eastAsia="MS PGothic" w:hAnsi="Arial" w:cs="Arial"/>
          <w:b/>
          <w:bCs/>
          <w:i/>
          <w:color w:val="4AA1E0"/>
          <w:sz w:val="28"/>
          <w:szCs w:val="28"/>
        </w:rPr>
      </w:pPr>
      <w:r>
        <w:rPr>
          <w:rFonts w:ascii="Arial" w:eastAsia="MS PGothic" w:hAnsi="Arial" w:cs="Arial"/>
          <w:b/>
          <w:bCs/>
          <w:i/>
          <w:color w:val="4AA1E0"/>
          <w:sz w:val="28"/>
          <w:szCs w:val="28"/>
        </w:rPr>
        <w:t>Rigorous and Relevant Curriculum</w:t>
      </w:r>
    </w:p>
    <w:p w:rsidR="005B73E5" w:rsidRDefault="005B73E5" w:rsidP="001F0EEB">
      <w:pPr>
        <w:rPr>
          <w:rFonts w:ascii="Arial" w:eastAsia="MS PGothic" w:hAnsi="Arial" w:cs="Arial"/>
          <w:b/>
          <w:bCs/>
          <w:i/>
          <w:color w:val="4AA1E0"/>
          <w:sz w:val="28"/>
          <w:szCs w:val="28"/>
        </w:rPr>
      </w:pPr>
    </w:p>
    <w:p w:rsidR="005B73E5" w:rsidRPr="005B73E5" w:rsidRDefault="005B73E5" w:rsidP="001F0EEB">
      <w:pPr>
        <w:rPr>
          <w:rFonts w:ascii="Arial" w:eastAsia="MS PGothic" w:hAnsi="Arial" w:cs="Arial"/>
          <w:bCs/>
        </w:rPr>
      </w:pPr>
      <w:r>
        <w:rPr>
          <w:rFonts w:ascii="Arial" w:eastAsia="MS PGothic" w:hAnsi="Arial" w:cs="Arial"/>
          <w:b/>
          <w:bCs/>
        </w:rPr>
        <w:t xml:space="preserve">Purpose: </w:t>
      </w:r>
      <w:r>
        <w:rPr>
          <w:rFonts w:ascii="Arial" w:eastAsia="MS PGothic" w:hAnsi="Arial" w:cs="Arial"/>
          <w:bCs/>
        </w:rPr>
        <w:t>The purpose of this paper is to provide Iowa educators with a clear understanding of what is meant by rigorous and relevant curriculum as a Characteristic of Effective Instruction of the Iowa Core Curriculum.</w:t>
      </w:r>
    </w:p>
    <w:p w:rsidR="001F0EEB" w:rsidRPr="00357F0A" w:rsidRDefault="001F0EEB">
      <w:pPr>
        <w:rPr>
          <w:rFonts w:ascii="Arial" w:hAnsi="Arial" w:cs="Arial"/>
        </w:rPr>
      </w:pPr>
    </w:p>
    <w:p w:rsidR="001F0EEB" w:rsidRDefault="00487524">
      <w:pPr>
        <w:rPr>
          <w:rFonts w:ascii="Arial" w:hAnsi="Arial" w:cs="Arial"/>
          <w:b/>
        </w:rPr>
      </w:pPr>
      <w:r>
        <w:rPr>
          <w:rFonts w:ascii="Arial" w:hAnsi="Arial" w:cs="Arial"/>
          <w:b/>
          <w:noProof/>
        </w:rPr>
        <w:pict>
          <v:roundrect id="_x0000_s1026" style="position:absolute;margin-left:-9pt;margin-top:-.45pt;width:473.25pt;height:76.75pt;z-index:-251660288" arcsize="10923f" strokecolor="#666" strokeweight="1pt">
            <v:fill color2="#999" focusposition="1" focussize="" focus="100%" type="gradient"/>
            <v:shadow on="t" type="perspective" color="#7f7f7f" opacity=".5" offset="1pt" offset2="-3pt"/>
          </v:roundrect>
        </w:pict>
      </w:r>
    </w:p>
    <w:p w:rsidR="001F0EEB" w:rsidRDefault="001F0EEB">
      <w:pPr>
        <w:rPr>
          <w:rFonts w:ascii="Arial" w:hAnsi="Arial" w:cs="Arial"/>
          <w:b/>
        </w:rPr>
      </w:pPr>
      <w:r w:rsidRPr="00F62460">
        <w:rPr>
          <w:rFonts w:ascii="Arial" w:hAnsi="Arial" w:cs="Arial"/>
          <w:b/>
        </w:rPr>
        <w:t>Definition:</w:t>
      </w:r>
      <w:r>
        <w:rPr>
          <w:rFonts w:ascii="Arial" w:hAnsi="Arial" w:cs="Arial"/>
          <w:b/>
        </w:rPr>
        <w:t xml:space="preserve"> </w:t>
      </w:r>
      <w:r w:rsidRPr="00F55428">
        <w:rPr>
          <w:rFonts w:ascii="Arial" w:hAnsi="Arial" w:cs="Arial"/>
        </w:rPr>
        <w:t xml:space="preserve">A rigorous </w:t>
      </w:r>
      <w:r w:rsidR="005B73E5">
        <w:rPr>
          <w:rFonts w:ascii="Arial" w:hAnsi="Arial" w:cs="Arial"/>
        </w:rPr>
        <w:t xml:space="preserve">and relevant </w:t>
      </w:r>
      <w:r w:rsidRPr="00F55428">
        <w:rPr>
          <w:rFonts w:ascii="Arial" w:hAnsi="Arial" w:cs="Arial"/>
        </w:rPr>
        <w:t xml:space="preserve">curriculum is one that </w:t>
      </w:r>
      <w:r w:rsidR="005B73E5">
        <w:rPr>
          <w:rFonts w:ascii="Arial" w:hAnsi="Arial" w:cs="Arial"/>
        </w:rPr>
        <w:t xml:space="preserve">is cognitively demanding and challenging to students as they apply the essential concepts and skills to real world, complex and open ended situations. </w:t>
      </w:r>
    </w:p>
    <w:p w:rsidR="001F0EEB" w:rsidRDefault="001F0EEB">
      <w:pPr>
        <w:rPr>
          <w:rFonts w:ascii="Arial" w:hAnsi="Arial" w:cs="Arial"/>
          <w:b/>
        </w:rPr>
      </w:pPr>
    </w:p>
    <w:p w:rsidR="00D42022" w:rsidRDefault="00D42022" w:rsidP="001F0EEB">
      <w:pPr>
        <w:ind w:firstLine="720"/>
        <w:rPr>
          <w:rFonts w:ascii="Arial" w:hAnsi="Arial" w:cs="Arial"/>
        </w:rPr>
      </w:pPr>
    </w:p>
    <w:p w:rsidR="008D5ECB" w:rsidRDefault="00D42022">
      <w:pPr>
        <w:rPr>
          <w:rFonts w:ascii="Arial" w:hAnsi="Arial" w:cs="Arial"/>
        </w:rPr>
      </w:pPr>
      <w:r>
        <w:rPr>
          <w:rFonts w:ascii="Arial" w:hAnsi="Arial" w:cs="Arial"/>
        </w:rPr>
        <w:t>Rigor and Relevance is characterized by content that is linked to a core concept or skill and</w:t>
      </w:r>
    </w:p>
    <w:p w:rsidR="008D5ECB" w:rsidRDefault="00D42022">
      <w:pPr>
        <w:numPr>
          <w:ilvl w:val="0"/>
          <w:numId w:val="12"/>
        </w:numPr>
        <w:rPr>
          <w:rFonts w:ascii="Arial" w:hAnsi="Arial" w:cs="Arial"/>
        </w:rPr>
      </w:pPr>
      <w:r>
        <w:rPr>
          <w:rFonts w:ascii="Arial" w:hAnsi="Arial" w:cs="Arial"/>
        </w:rPr>
        <w:t xml:space="preserve">Requires students to do authentic work, using methods that are specific to the discipline and applying what they know or what they are learning to </w:t>
      </w:r>
      <w:r w:rsidR="008A6298">
        <w:rPr>
          <w:rFonts w:ascii="Arial" w:hAnsi="Arial" w:cs="Arial"/>
        </w:rPr>
        <w:t xml:space="preserve">solve </w:t>
      </w:r>
      <w:r>
        <w:rPr>
          <w:rFonts w:ascii="Arial" w:hAnsi="Arial" w:cs="Arial"/>
        </w:rPr>
        <w:t>complex problems</w:t>
      </w:r>
    </w:p>
    <w:p w:rsidR="008D5ECB" w:rsidRDefault="00D42022">
      <w:pPr>
        <w:numPr>
          <w:ilvl w:val="0"/>
          <w:numId w:val="12"/>
        </w:numPr>
        <w:rPr>
          <w:rFonts w:ascii="Arial" w:hAnsi="Arial" w:cs="Arial"/>
        </w:rPr>
      </w:pPr>
      <w:r>
        <w:rPr>
          <w:rFonts w:ascii="Arial" w:hAnsi="Arial" w:cs="Arial"/>
        </w:rPr>
        <w:t>Involves the use of prior knowledge, the development of in-depth understanding, and the ability to develop and express ideas and findings through elaborated communication</w:t>
      </w:r>
    </w:p>
    <w:p w:rsidR="008D5ECB" w:rsidRDefault="008D5ECB">
      <w:pPr>
        <w:rPr>
          <w:rFonts w:ascii="Arial" w:hAnsi="Arial" w:cs="Arial"/>
        </w:rPr>
      </w:pPr>
    </w:p>
    <w:p w:rsidR="008D5ECB" w:rsidRDefault="008A6298">
      <w:pPr>
        <w:rPr>
          <w:rFonts w:ascii="Arial" w:hAnsi="Arial" w:cs="Arial"/>
        </w:rPr>
      </w:pPr>
      <w:r>
        <w:rPr>
          <w:rFonts w:ascii="Arial" w:hAnsi="Arial" w:cs="Arial"/>
        </w:rPr>
        <w:t xml:space="preserve">Rigorous and relevant learning is not just interesting to students; it involves particular intellectual challenges. When students successfully meet these challenges, their new learning has meaning and value in contexts beyond their classroom and school. </w:t>
      </w:r>
    </w:p>
    <w:p w:rsidR="008D5ECB" w:rsidRDefault="008D5ECB">
      <w:pPr>
        <w:rPr>
          <w:rFonts w:ascii="Arial" w:hAnsi="Arial" w:cs="Arial"/>
        </w:rPr>
      </w:pPr>
    </w:p>
    <w:p w:rsidR="008D5ECB" w:rsidRDefault="008A6298">
      <w:pPr>
        <w:rPr>
          <w:rFonts w:ascii="Arial" w:hAnsi="Arial" w:cs="Arial"/>
        </w:rPr>
      </w:pPr>
      <w:r>
        <w:rPr>
          <w:rFonts w:ascii="Arial" w:hAnsi="Arial" w:cs="Arial"/>
        </w:rPr>
        <w:t xml:space="preserve">A rigorous and relevant curriculum requires students to use knowledge to </w:t>
      </w:r>
      <w:r w:rsidR="00DA3AD1">
        <w:rPr>
          <w:rFonts w:ascii="Arial" w:hAnsi="Arial" w:cs="Arial"/>
        </w:rPr>
        <w:t>create and apply solutions to</w:t>
      </w:r>
      <w:r>
        <w:rPr>
          <w:rFonts w:ascii="Arial" w:hAnsi="Arial" w:cs="Arial"/>
        </w:rPr>
        <w:t xml:space="preserve"> complex, real-world problems</w:t>
      </w:r>
      <w:r w:rsidR="00DA3AD1">
        <w:rPr>
          <w:rFonts w:ascii="Arial" w:hAnsi="Arial" w:cs="Arial"/>
        </w:rPr>
        <w:t>.</w:t>
      </w:r>
    </w:p>
    <w:p w:rsidR="008D5ECB" w:rsidRDefault="008D5ECB">
      <w:pPr>
        <w:rPr>
          <w:rFonts w:ascii="Arial" w:hAnsi="Arial" w:cs="Arial"/>
        </w:rPr>
      </w:pPr>
    </w:p>
    <w:p w:rsidR="008A6298" w:rsidRDefault="00E22E44">
      <w:pPr>
        <w:rPr>
          <w:rFonts w:ascii="Arial" w:hAnsi="Arial" w:cs="Arial"/>
          <w:b/>
        </w:rPr>
      </w:pPr>
      <w:r>
        <w:rPr>
          <w:rFonts w:ascii="Arial" w:hAnsi="Arial" w:cs="Arial"/>
          <w:b/>
        </w:rPr>
        <w:t>Attributes of a Rigorous and Relevant Curriculum</w:t>
      </w:r>
    </w:p>
    <w:p w:rsidR="00E22E44" w:rsidRDefault="00E22E44" w:rsidP="00E22E44">
      <w:pPr>
        <w:rPr>
          <w:rFonts w:ascii="Arial" w:hAnsi="Arial" w:cs="Arial"/>
        </w:rPr>
      </w:pPr>
      <w:r>
        <w:rPr>
          <w:rFonts w:ascii="Arial" w:hAnsi="Arial" w:cs="Arial"/>
        </w:rPr>
        <w:t xml:space="preserve">Rigorous curriculum, instruction, and assessment include the following attributes: </w:t>
      </w:r>
    </w:p>
    <w:p w:rsidR="00120FEB" w:rsidRDefault="00120FEB" w:rsidP="00E22E44">
      <w:pPr>
        <w:rPr>
          <w:rFonts w:ascii="Arial" w:hAnsi="Arial" w:cs="Arial"/>
          <w:i/>
        </w:rPr>
      </w:pPr>
    </w:p>
    <w:p w:rsidR="00120FEB" w:rsidRPr="00120FEB" w:rsidRDefault="00120FEB" w:rsidP="00E22E44">
      <w:pPr>
        <w:rPr>
          <w:rFonts w:ascii="Arial" w:hAnsi="Arial" w:cs="Arial"/>
          <w:i/>
        </w:rPr>
      </w:pPr>
      <w:r>
        <w:rPr>
          <w:rFonts w:ascii="Arial" w:hAnsi="Arial" w:cs="Arial"/>
          <w:i/>
        </w:rPr>
        <w:t>Construction of deep conceptual and procedural knowledge</w:t>
      </w:r>
    </w:p>
    <w:p w:rsidR="00454A31" w:rsidRDefault="00454A31" w:rsidP="00120FEB">
      <w:pPr>
        <w:ind w:left="360"/>
        <w:rPr>
          <w:rFonts w:ascii="Arial" w:hAnsi="Arial" w:cs="Arial"/>
          <w:i/>
        </w:rPr>
      </w:pPr>
      <w:r w:rsidRPr="00454A31">
        <w:rPr>
          <w:rFonts w:ascii="Arial" w:hAnsi="Arial" w:cs="Arial"/>
          <w:i/>
        </w:rPr>
        <w:t>Instruction facilitates deep engagement with essential concepts and skills to develop deep understanding.</w:t>
      </w:r>
      <w:r>
        <w:rPr>
          <w:rFonts w:ascii="Arial" w:hAnsi="Arial" w:cs="Arial"/>
          <w:i/>
        </w:rPr>
        <w:t xml:space="preserve"> Instruction consistently engages all students in making connections between prior knowledge and new learnings. Instruction centers around higher order thinking related to a central concept or skill.</w:t>
      </w:r>
    </w:p>
    <w:p w:rsidR="002F5FFB" w:rsidRDefault="002F5FFB" w:rsidP="002F5FFB">
      <w:pPr>
        <w:numPr>
          <w:ilvl w:val="1"/>
          <w:numId w:val="13"/>
        </w:numPr>
        <w:rPr>
          <w:rFonts w:ascii="Arial" w:hAnsi="Arial" w:cs="Arial"/>
          <w:i/>
        </w:rPr>
      </w:pPr>
      <w:r>
        <w:rPr>
          <w:rFonts w:ascii="Arial" w:hAnsi="Arial" w:cs="Arial"/>
          <w:i/>
        </w:rPr>
        <w:t>Opportunities are provided for students to construct knowledge around essential concepts and skills.</w:t>
      </w:r>
    </w:p>
    <w:p w:rsidR="002F5FFB" w:rsidRDefault="002F5FFB" w:rsidP="002F5FFB">
      <w:pPr>
        <w:numPr>
          <w:ilvl w:val="1"/>
          <w:numId w:val="13"/>
        </w:numPr>
        <w:rPr>
          <w:rFonts w:ascii="Arial" w:hAnsi="Arial" w:cs="Arial"/>
          <w:i/>
        </w:rPr>
      </w:pPr>
      <w:r>
        <w:rPr>
          <w:rFonts w:ascii="Arial" w:hAnsi="Arial" w:cs="Arial"/>
          <w:i/>
        </w:rPr>
        <w:t>The instruction and the tasks presented to students require them to interpret, synthesize, evaluate and generally establish new levels of meaning and understanding to be successful.</w:t>
      </w:r>
    </w:p>
    <w:p w:rsidR="002F5FFB" w:rsidRDefault="002F5FFB" w:rsidP="002F5FFB">
      <w:pPr>
        <w:rPr>
          <w:rFonts w:ascii="Arial" w:hAnsi="Arial" w:cs="Arial"/>
          <w:i/>
        </w:rPr>
      </w:pPr>
    </w:p>
    <w:p w:rsidR="00120FEB" w:rsidRDefault="00120FEB" w:rsidP="002F5FFB">
      <w:pPr>
        <w:rPr>
          <w:rFonts w:ascii="Arial" w:hAnsi="Arial" w:cs="Arial"/>
          <w:i/>
        </w:rPr>
      </w:pPr>
    </w:p>
    <w:p w:rsidR="00120FEB" w:rsidRDefault="00120FEB" w:rsidP="002F5FFB">
      <w:pPr>
        <w:rPr>
          <w:rFonts w:ascii="Arial" w:hAnsi="Arial" w:cs="Arial"/>
          <w:i/>
        </w:rPr>
      </w:pPr>
      <w:r>
        <w:rPr>
          <w:rFonts w:ascii="Arial" w:hAnsi="Arial" w:cs="Arial"/>
          <w:i/>
        </w:rPr>
        <w:lastRenderedPageBreak/>
        <w:t>Depth of Knowledge and Student Understanding</w:t>
      </w:r>
    </w:p>
    <w:p w:rsidR="002F5FFB" w:rsidRDefault="002F5FFB" w:rsidP="00120FEB">
      <w:pPr>
        <w:ind w:left="360"/>
        <w:rPr>
          <w:rFonts w:ascii="Arial" w:hAnsi="Arial" w:cs="Arial"/>
          <w:i/>
        </w:rPr>
      </w:pPr>
      <w:r>
        <w:rPr>
          <w:rFonts w:ascii="Arial" w:hAnsi="Arial" w:cs="Arial"/>
          <w:i/>
        </w:rPr>
        <w:t>Instruction sustains a focus on a significant disciplinary concept, theme, or problem.</w:t>
      </w:r>
    </w:p>
    <w:p w:rsidR="002F5FFB" w:rsidRDefault="002F5FFB" w:rsidP="002F5FFB">
      <w:pPr>
        <w:numPr>
          <w:ilvl w:val="1"/>
          <w:numId w:val="13"/>
        </w:numPr>
        <w:rPr>
          <w:rFonts w:ascii="Arial" w:hAnsi="Arial" w:cs="Arial"/>
          <w:i/>
        </w:rPr>
      </w:pPr>
      <w:r>
        <w:rPr>
          <w:rFonts w:ascii="Arial" w:hAnsi="Arial" w:cs="Arial"/>
          <w:i/>
        </w:rPr>
        <w:t>The coherence of enduring understandings and culture supporting high expectations is consistent among all grade levels.</w:t>
      </w:r>
    </w:p>
    <w:p w:rsidR="002F5FFB" w:rsidRDefault="002F5FFB" w:rsidP="002F5FFB">
      <w:pPr>
        <w:numPr>
          <w:ilvl w:val="1"/>
          <w:numId w:val="13"/>
        </w:numPr>
        <w:rPr>
          <w:rFonts w:ascii="Arial" w:hAnsi="Arial" w:cs="Arial"/>
          <w:i/>
        </w:rPr>
      </w:pPr>
      <w:r>
        <w:rPr>
          <w:rFonts w:ascii="Arial" w:hAnsi="Arial" w:cs="Arial"/>
          <w:i/>
        </w:rPr>
        <w:t xml:space="preserve">Teachers who teach the same content have reached a common understanding of the nature of the essential concept or skill and the kinds of evidence one would see in student work to identify its presence. Based upon age, prior learning, and the developmental differences among students, teachers adjust the work assignments and requirements. As students move from one level of instruction to another, their knowledge of and ability to use the skills and concepts grows with continuity, becoming increasingly more complex and demanding. </w:t>
      </w:r>
    </w:p>
    <w:p w:rsidR="002F5FFB" w:rsidRDefault="002F5FFB" w:rsidP="002F5FFB">
      <w:pPr>
        <w:rPr>
          <w:rFonts w:ascii="Arial" w:hAnsi="Arial" w:cs="Arial"/>
          <w:i/>
        </w:rPr>
      </w:pPr>
    </w:p>
    <w:p w:rsidR="002F5FFB" w:rsidRDefault="002F5FFB" w:rsidP="00E22E44">
      <w:pPr>
        <w:numPr>
          <w:ilvl w:val="0"/>
          <w:numId w:val="13"/>
        </w:numPr>
        <w:rPr>
          <w:rFonts w:ascii="Arial" w:hAnsi="Arial" w:cs="Arial"/>
          <w:i/>
        </w:rPr>
      </w:pPr>
      <w:r>
        <w:rPr>
          <w:rFonts w:ascii="Arial" w:hAnsi="Arial" w:cs="Arial"/>
          <w:i/>
        </w:rPr>
        <w:t>All students do at least one of the following: demonstrate understanding by arriving at a reasoned explanation or argument of how they answered a question related to a central concept, theme, or problem in a discipline; or demonstrate their understanding of the problematic nature of information and/or ideas central to the discipline.</w:t>
      </w:r>
    </w:p>
    <w:p w:rsidR="002F5FFB" w:rsidRDefault="002F5FFB" w:rsidP="002F5FFB">
      <w:pPr>
        <w:ind w:left="720"/>
        <w:rPr>
          <w:rFonts w:ascii="Arial" w:hAnsi="Arial" w:cs="Arial"/>
          <w:i/>
        </w:rPr>
      </w:pPr>
    </w:p>
    <w:p w:rsidR="00120FEB" w:rsidRDefault="00120FEB" w:rsidP="00120FEB">
      <w:pPr>
        <w:rPr>
          <w:rFonts w:ascii="Arial" w:hAnsi="Arial" w:cs="Arial"/>
          <w:i/>
        </w:rPr>
      </w:pPr>
      <w:r>
        <w:rPr>
          <w:rFonts w:ascii="Arial" w:hAnsi="Arial" w:cs="Arial"/>
          <w:i/>
        </w:rPr>
        <w:t>Value Beyond School</w:t>
      </w:r>
    </w:p>
    <w:p w:rsidR="002F5FFB" w:rsidRPr="00454A31" w:rsidRDefault="002F5FFB" w:rsidP="00120FEB">
      <w:pPr>
        <w:ind w:left="360"/>
        <w:rPr>
          <w:rFonts w:ascii="Arial" w:hAnsi="Arial" w:cs="Arial"/>
          <w:i/>
        </w:rPr>
      </w:pPr>
      <w:r>
        <w:rPr>
          <w:rFonts w:ascii="Arial" w:hAnsi="Arial" w:cs="Arial"/>
          <w:i/>
        </w:rPr>
        <w:t xml:space="preserve">Instruction requires students to use knowledge or skills of an academic, professional, or applied discipline to study or work on a concept, theme, or problem in contexts beyond school The students recognize the value of classroom knowledge/skills in understanding or addressing situations outside the classroom. They also apply their knowledge and skills to influence an audience beyond their classroom; for example, by communicating what they have learned to others, advocating solutions to social problems, providing assistance to people, creating products, or conducting performances that others will value. </w:t>
      </w:r>
    </w:p>
    <w:p w:rsidR="002D2DC7" w:rsidRDefault="00E93BF7" w:rsidP="002D2DC7">
      <w:pPr>
        <w:numPr>
          <w:ilvl w:val="1"/>
          <w:numId w:val="13"/>
        </w:numPr>
        <w:rPr>
          <w:rFonts w:ascii="Arial" w:hAnsi="Arial" w:cs="Arial"/>
          <w:i/>
        </w:rPr>
      </w:pPr>
      <w:r w:rsidRPr="00E93BF7">
        <w:rPr>
          <w:rFonts w:ascii="Arial" w:hAnsi="Arial" w:cs="Arial"/>
          <w:i/>
        </w:rPr>
        <w:t xml:space="preserve">Students are making the connections among essential concepts and skills from two or more disciplines and using those to solve complex real world problems. The nature of the work prompts students to incorporate concepts, discipline specific methods and processes from more than one discipline in order to address the complex nature of the problem. </w:t>
      </w:r>
    </w:p>
    <w:p w:rsidR="008D5ECB" w:rsidRPr="002D2DC7" w:rsidRDefault="008D5ECB" w:rsidP="002D2DC7">
      <w:pPr>
        <w:numPr>
          <w:ilvl w:val="1"/>
          <w:numId w:val="13"/>
        </w:numPr>
        <w:rPr>
          <w:rFonts w:ascii="Arial" w:hAnsi="Arial" w:cs="Arial"/>
          <w:i/>
        </w:rPr>
      </w:pPr>
      <w:r w:rsidRPr="002D2DC7">
        <w:rPr>
          <w:rFonts w:ascii="Arial" w:hAnsi="Arial" w:cs="Arial"/>
        </w:rPr>
        <w:t xml:space="preserve">Teacher ensures that instruction and tasks are developmentally appropriate </w:t>
      </w:r>
      <w:r w:rsidR="00E03489" w:rsidRPr="002D2DC7">
        <w:rPr>
          <w:rFonts w:ascii="Arial" w:hAnsi="Arial" w:cs="Arial"/>
        </w:rPr>
        <w:t>and address essential concepts and skills.</w:t>
      </w:r>
    </w:p>
    <w:p w:rsidR="00E03489" w:rsidRDefault="00E03489" w:rsidP="00E03489">
      <w:pPr>
        <w:ind w:left="720"/>
        <w:rPr>
          <w:rFonts w:ascii="Arial" w:hAnsi="Arial" w:cs="Arial"/>
        </w:rPr>
      </w:pPr>
    </w:p>
    <w:p w:rsidR="002D2DC7" w:rsidRDefault="00487524" w:rsidP="00A564C4">
      <w:pPr>
        <w:ind w:left="360"/>
        <w:rPr>
          <w:rFonts w:ascii="Arial" w:hAnsi="Arial" w:cs="Arial"/>
        </w:rPr>
      </w:pPr>
      <w:r w:rsidRPr="00487524">
        <w:rPr>
          <w:rFonts w:ascii="Arial" w:hAnsi="Arial" w:cs="Arial"/>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12.75pt;margin-top:.75pt;width:434.95pt;height:37.65pt;flip:y;z-index:251657216;mso-wrap-style:none">
            <v:fill color2="fill darken(118)" o:opacity2="45875f" rotate="t" method="linear sigma" focus="100%" type="gradient"/>
            <v:shadow on="t" type="perspective" opacity=".5" origin=",.5" offset="0,-1pt" offset2=",-2pt" matrix=",,,.5,,-4768371582e-16"/>
            <v:textbox>
              <w:txbxContent>
                <w:p w:rsidR="00454A31" w:rsidRDefault="00454A31" w:rsidP="00E03489">
                  <w:pPr>
                    <w:rPr>
                      <w:rFonts w:ascii="Arial" w:hAnsi="Arial" w:cs="Arial"/>
                      <w:b/>
                    </w:rPr>
                  </w:pPr>
                  <w:r>
                    <w:rPr>
                      <w:rFonts w:ascii="Arial" w:hAnsi="Arial" w:cs="Arial"/>
                      <w:b/>
                    </w:rPr>
                    <w:t>Planning – Rigor and relevant instruction requires careful design and preparation.</w:t>
                  </w:r>
                </w:p>
                <w:p w:rsidR="00454A31" w:rsidRDefault="00454A31" w:rsidP="00E03489">
                  <w:pPr>
                    <w:rPr>
                      <w:rFonts w:ascii="Arial" w:hAnsi="Arial" w:cs="Arial"/>
                      <w:b/>
                    </w:rPr>
                  </w:pPr>
                </w:p>
                <w:p w:rsidR="00454A31" w:rsidRPr="00E03489" w:rsidRDefault="00454A31" w:rsidP="00E03489"/>
              </w:txbxContent>
            </v:textbox>
          </v:shape>
        </w:pict>
      </w:r>
    </w:p>
    <w:p w:rsidR="002D2DC7" w:rsidRDefault="002D2DC7" w:rsidP="00A564C4">
      <w:pPr>
        <w:ind w:left="360"/>
        <w:rPr>
          <w:rFonts w:ascii="Arial" w:hAnsi="Arial" w:cs="Arial"/>
        </w:rPr>
      </w:pPr>
    </w:p>
    <w:p w:rsidR="002D2DC7" w:rsidRDefault="002D2DC7" w:rsidP="00A564C4">
      <w:pPr>
        <w:ind w:left="360"/>
        <w:rPr>
          <w:rFonts w:ascii="Arial" w:hAnsi="Arial" w:cs="Arial"/>
        </w:rPr>
      </w:pPr>
    </w:p>
    <w:p w:rsidR="00A564C4" w:rsidRDefault="00A564C4" w:rsidP="00A564C4">
      <w:pPr>
        <w:ind w:left="360"/>
        <w:rPr>
          <w:rFonts w:ascii="Arial" w:hAnsi="Arial" w:cs="Arial"/>
        </w:rPr>
      </w:pPr>
      <w:r>
        <w:rPr>
          <w:rFonts w:ascii="Arial" w:hAnsi="Arial" w:cs="Arial"/>
        </w:rPr>
        <w:t xml:space="preserve">Teacher </w:t>
      </w:r>
      <w:r w:rsidR="006C1F21">
        <w:rPr>
          <w:rFonts w:ascii="Arial" w:hAnsi="Arial" w:cs="Arial"/>
        </w:rPr>
        <w:t>a</w:t>
      </w:r>
      <w:r>
        <w:rPr>
          <w:rFonts w:ascii="Arial" w:hAnsi="Arial" w:cs="Arial"/>
        </w:rPr>
        <w:t>ctions</w:t>
      </w:r>
      <w:r w:rsidR="006C1F21">
        <w:rPr>
          <w:rFonts w:ascii="Arial" w:hAnsi="Arial" w:cs="Arial"/>
        </w:rPr>
        <w:t>:</w:t>
      </w:r>
    </w:p>
    <w:p w:rsidR="00A564C4" w:rsidRDefault="00A564C4" w:rsidP="008D5ECB">
      <w:pPr>
        <w:numPr>
          <w:ilvl w:val="0"/>
          <w:numId w:val="15"/>
        </w:numPr>
        <w:rPr>
          <w:rFonts w:ascii="Arial" w:hAnsi="Arial" w:cs="Arial"/>
        </w:rPr>
      </w:pPr>
      <w:r>
        <w:rPr>
          <w:rFonts w:ascii="Arial" w:hAnsi="Arial" w:cs="Arial"/>
        </w:rPr>
        <w:t>Teachers focus on critical instructional content.</w:t>
      </w:r>
    </w:p>
    <w:p w:rsidR="00E03489" w:rsidRDefault="00A564C4" w:rsidP="00A564C4">
      <w:pPr>
        <w:numPr>
          <w:ilvl w:val="0"/>
          <w:numId w:val="15"/>
        </w:numPr>
        <w:rPr>
          <w:rFonts w:ascii="Arial" w:hAnsi="Arial" w:cs="Arial"/>
        </w:rPr>
      </w:pPr>
      <w:r>
        <w:rPr>
          <w:rFonts w:ascii="Arial" w:hAnsi="Arial" w:cs="Arial"/>
        </w:rPr>
        <w:t>Teachers develop</w:t>
      </w:r>
      <w:r w:rsidR="00E03489">
        <w:rPr>
          <w:rFonts w:ascii="Arial" w:hAnsi="Arial" w:cs="Arial"/>
        </w:rPr>
        <w:t xml:space="preserve"> tasks that require students to apply concepts and skills in a real-world context.</w:t>
      </w:r>
    </w:p>
    <w:p w:rsidR="00E03489" w:rsidRDefault="00A564C4" w:rsidP="008D5ECB">
      <w:pPr>
        <w:numPr>
          <w:ilvl w:val="0"/>
          <w:numId w:val="15"/>
        </w:numPr>
        <w:rPr>
          <w:rFonts w:ascii="Arial" w:hAnsi="Arial" w:cs="Arial"/>
        </w:rPr>
      </w:pPr>
      <w:r>
        <w:rPr>
          <w:rFonts w:ascii="Arial" w:hAnsi="Arial" w:cs="Arial"/>
        </w:rPr>
        <w:lastRenderedPageBreak/>
        <w:t>Teachers design</w:t>
      </w:r>
      <w:r w:rsidR="00E03489">
        <w:rPr>
          <w:rFonts w:ascii="Arial" w:hAnsi="Arial" w:cs="Arial"/>
        </w:rPr>
        <w:t xml:space="preserve"> tasks that are cognitively complex</w:t>
      </w:r>
      <w:r w:rsidR="007947D1">
        <w:rPr>
          <w:rFonts w:ascii="Arial" w:hAnsi="Arial" w:cs="Arial"/>
        </w:rPr>
        <w:t xml:space="preserve"> and require higher order thinking</w:t>
      </w:r>
      <w:r w:rsidR="00E03489">
        <w:rPr>
          <w:rFonts w:ascii="Arial" w:hAnsi="Arial" w:cs="Arial"/>
        </w:rPr>
        <w:t>.</w:t>
      </w:r>
    </w:p>
    <w:p w:rsidR="00E03489" w:rsidRDefault="00E03489" w:rsidP="00E03489">
      <w:pPr>
        <w:numPr>
          <w:ilvl w:val="0"/>
          <w:numId w:val="15"/>
        </w:numPr>
        <w:rPr>
          <w:rFonts w:ascii="Arial" w:hAnsi="Arial" w:cs="Arial"/>
        </w:rPr>
      </w:pPr>
      <w:r w:rsidRPr="00E03489">
        <w:rPr>
          <w:rFonts w:ascii="Arial" w:hAnsi="Arial" w:cs="Arial"/>
        </w:rPr>
        <w:t>Teacher</w:t>
      </w:r>
      <w:r w:rsidR="00A564C4">
        <w:rPr>
          <w:rFonts w:ascii="Arial" w:hAnsi="Arial" w:cs="Arial"/>
        </w:rPr>
        <w:t>s</w:t>
      </w:r>
      <w:r w:rsidRPr="00E03489">
        <w:rPr>
          <w:rFonts w:ascii="Arial" w:hAnsi="Arial" w:cs="Arial"/>
        </w:rPr>
        <w:t xml:space="preserve"> identif</w:t>
      </w:r>
      <w:r w:rsidR="00A564C4">
        <w:rPr>
          <w:rFonts w:ascii="Arial" w:hAnsi="Arial" w:cs="Arial"/>
        </w:rPr>
        <w:t>y</w:t>
      </w:r>
      <w:r w:rsidRPr="00E03489">
        <w:rPr>
          <w:rFonts w:ascii="Arial" w:hAnsi="Arial" w:cs="Arial"/>
        </w:rPr>
        <w:t xml:space="preserve"> enduring understandings related to </w:t>
      </w:r>
      <w:r w:rsidR="006719AC">
        <w:rPr>
          <w:rFonts w:ascii="Arial" w:hAnsi="Arial" w:cs="Arial"/>
        </w:rPr>
        <w:t xml:space="preserve">the critical </w:t>
      </w:r>
      <w:r w:rsidRPr="00E03489">
        <w:rPr>
          <w:rFonts w:ascii="Arial" w:hAnsi="Arial" w:cs="Arial"/>
        </w:rPr>
        <w:t>concepts and skills</w:t>
      </w:r>
      <w:r w:rsidR="006719AC">
        <w:rPr>
          <w:rFonts w:ascii="Arial" w:hAnsi="Arial" w:cs="Arial"/>
        </w:rPr>
        <w:t xml:space="preserve"> included in their instruction</w:t>
      </w:r>
      <w:r w:rsidRPr="00E03489">
        <w:rPr>
          <w:rFonts w:ascii="Arial" w:hAnsi="Arial" w:cs="Arial"/>
        </w:rPr>
        <w:t>.</w:t>
      </w:r>
    </w:p>
    <w:p w:rsidR="002C5D3B" w:rsidRDefault="002C5D3B" w:rsidP="00E03489">
      <w:pPr>
        <w:numPr>
          <w:ilvl w:val="0"/>
          <w:numId w:val="15"/>
        </w:numPr>
        <w:rPr>
          <w:rFonts w:ascii="Arial" w:hAnsi="Arial" w:cs="Arial"/>
        </w:rPr>
      </w:pPr>
      <w:r>
        <w:rPr>
          <w:rFonts w:ascii="Arial" w:hAnsi="Arial" w:cs="Arial"/>
        </w:rPr>
        <w:t>Teachers collaborate with one another to strengthen curriculum through interdisciplinary connections.</w:t>
      </w:r>
    </w:p>
    <w:p w:rsidR="000451C7" w:rsidRDefault="000451C7" w:rsidP="00E03489">
      <w:pPr>
        <w:numPr>
          <w:ilvl w:val="0"/>
          <w:numId w:val="15"/>
        </w:numPr>
        <w:rPr>
          <w:rFonts w:ascii="Arial" w:hAnsi="Arial" w:cs="Arial"/>
        </w:rPr>
      </w:pPr>
      <w:r>
        <w:rPr>
          <w:rFonts w:ascii="Arial" w:hAnsi="Arial" w:cs="Arial"/>
        </w:rPr>
        <w:t xml:space="preserve">Teachers carefully consider and select cognitive processes in designing instruction. </w:t>
      </w:r>
    </w:p>
    <w:p w:rsidR="00E03489" w:rsidRDefault="00487524" w:rsidP="00E03489">
      <w:pPr>
        <w:rPr>
          <w:rFonts w:ascii="Arial" w:hAnsi="Arial" w:cs="Arial"/>
        </w:rPr>
      </w:pPr>
      <w:r>
        <w:rPr>
          <w:rFonts w:ascii="Arial" w:hAnsi="Arial" w:cs="Arial"/>
          <w:noProof/>
        </w:rPr>
        <w:pict>
          <v:shape id="_x0000_s1028" type="#_x0000_t176" style="position:absolute;margin-left:-1.5pt;margin-top:11.3pt;width:426.75pt;height:36.9pt;flip:y;z-index:251658240">
            <v:fill color2="fill darken(118)" o:opacity2="45875f" rotate="t" method="linear sigma" focus="100%" type="gradient"/>
            <v:shadow on="t" type="perspective" opacity=".5" origin=",.5" offset="0,-1pt" offset2=",-2pt" matrix=",,,.5,,-4768371582e-16"/>
            <v:textbox>
              <w:txbxContent>
                <w:p w:rsidR="00454A31" w:rsidRDefault="00454A31" w:rsidP="00E03489">
                  <w:pPr>
                    <w:rPr>
                      <w:rFonts w:ascii="Arial" w:hAnsi="Arial" w:cs="Arial"/>
                      <w:b/>
                    </w:rPr>
                  </w:pPr>
                  <w:r>
                    <w:rPr>
                      <w:rFonts w:ascii="Arial" w:hAnsi="Arial" w:cs="Arial"/>
                      <w:b/>
                    </w:rPr>
                    <w:t>Instructing – Teachers and students take on active roles as the rigor and relevance of instruction increases.</w:t>
                  </w:r>
                </w:p>
                <w:p w:rsidR="00454A31" w:rsidRDefault="00454A31" w:rsidP="00E03489">
                  <w:pPr>
                    <w:rPr>
                      <w:rFonts w:ascii="Arial" w:hAnsi="Arial" w:cs="Arial"/>
                      <w:b/>
                    </w:rPr>
                  </w:pPr>
                </w:p>
                <w:p w:rsidR="00454A31" w:rsidRPr="00E03489" w:rsidRDefault="00454A31" w:rsidP="00E03489"/>
              </w:txbxContent>
            </v:textbox>
          </v:shape>
        </w:pict>
      </w:r>
    </w:p>
    <w:p w:rsidR="00E03489" w:rsidRPr="00E03489" w:rsidRDefault="00E03489" w:rsidP="00E03489">
      <w:pPr>
        <w:rPr>
          <w:rFonts w:ascii="Arial" w:hAnsi="Arial" w:cs="Arial"/>
        </w:rPr>
      </w:pPr>
    </w:p>
    <w:p w:rsidR="00E03489" w:rsidRPr="00E03489" w:rsidRDefault="00E03489" w:rsidP="00E03489">
      <w:pPr>
        <w:rPr>
          <w:rFonts w:ascii="Arial" w:hAnsi="Arial" w:cs="Arial"/>
          <w:b/>
        </w:rPr>
      </w:pPr>
    </w:p>
    <w:p w:rsidR="00397F01" w:rsidRPr="00397F01" w:rsidRDefault="00397F01" w:rsidP="00397F01">
      <w:pPr>
        <w:rPr>
          <w:rFonts w:ascii="Arial" w:hAnsi="Arial" w:cs="Arial"/>
          <w:b/>
        </w:rPr>
      </w:pPr>
    </w:p>
    <w:p w:rsidR="006C1F21" w:rsidRDefault="006C1F21" w:rsidP="006C1F21">
      <w:pPr>
        <w:ind w:left="360"/>
        <w:rPr>
          <w:rFonts w:ascii="Arial" w:hAnsi="Arial" w:cs="Arial"/>
        </w:rPr>
      </w:pPr>
      <w:r>
        <w:rPr>
          <w:rFonts w:ascii="Arial" w:hAnsi="Arial" w:cs="Arial"/>
        </w:rPr>
        <w:t>Teacher actions:</w:t>
      </w:r>
    </w:p>
    <w:p w:rsidR="00507ACD" w:rsidRDefault="006D218B" w:rsidP="006D218B">
      <w:pPr>
        <w:numPr>
          <w:ilvl w:val="0"/>
          <w:numId w:val="16"/>
        </w:numPr>
        <w:rPr>
          <w:rFonts w:ascii="Arial" w:hAnsi="Arial" w:cs="Arial"/>
        </w:rPr>
      </w:pPr>
      <w:r>
        <w:rPr>
          <w:rFonts w:ascii="Arial" w:hAnsi="Arial" w:cs="Arial"/>
        </w:rPr>
        <w:t>Teachers serve as facilitators and coaches.</w:t>
      </w:r>
    </w:p>
    <w:p w:rsidR="006D218B" w:rsidRDefault="006D218B" w:rsidP="006D218B">
      <w:pPr>
        <w:numPr>
          <w:ilvl w:val="0"/>
          <w:numId w:val="16"/>
        </w:numPr>
        <w:rPr>
          <w:rFonts w:ascii="Arial" w:hAnsi="Arial" w:cs="Arial"/>
        </w:rPr>
      </w:pPr>
      <w:r>
        <w:rPr>
          <w:rFonts w:ascii="Arial" w:hAnsi="Arial" w:cs="Arial"/>
        </w:rPr>
        <w:t>Teachers tailor learning to meet specific student needs.</w:t>
      </w:r>
    </w:p>
    <w:p w:rsidR="006D218B" w:rsidRDefault="00A564C4" w:rsidP="006D218B">
      <w:pPr>
        <w:numPr>
          <w:ilvl w:val="0"/>
          <w:numId w:val="16"/>
        </w:numPr>
        <w:rPr>
          <w:rFonts w:ascii="Arial" w:hAnsi="Arial" w:cs="Arial"/>
        </w:rPr>
      </w:pPr>
      <w:r>
        <w:rPr>
          <w:rFonts w:ascii="Arial" w:hAnsi="Arial" w:cs="Arial"/>
        </w:rPr>
        <w:t>Teachers provide descriptive feedback to students.</w:t>
      </w:r>
    </w:p>
    <w:p w:rsidR="00A564C4" w:rsidRDefault="00A564C4" w:rsidP="006D218B">
      <w:pPr>
        <w:numPr>
          <w:ilvl w:val="0"/>
          <w:numId w:val="16"/>
        </w:numPr>
        <w:rPr>
          <w:rFonts w:ascii="Arial" w:hAnsi="Arial" w:cs="Arial"/>
        </w:rPr>
      </w:pPr>
      <w:r>
        <w:rPr>
          <w:rFonts w:ascii="Arial" w:hAnsi="Arial" w:cs="Arial"/>
        </w:rPr>
        <w:t>Teachers gradually release control of learning over to the students.</w:t>
      </w:r>
    </w:p>
    <w:p w:rsidR="00A564C4" w:rsidRDefault="00A564C4" w:rsidP="006D218B">
      <w:pPr>
        <w:numPr>
          <w:ilvl w:val="0"/>
          <w:numId w:val="16"/>
        </w:numPr>
        <w:rPr>
          <w:rFonts w:ascii="Arial" w:hAnsi="Arial" w:cs="Arial"/>
        </w:rPr>
      </w:pPr>
      <w:r>
        <w:rPr>
          <w:rFonts w:ascii="Arial" w:hAnsi="Arial" w:cs="Arial"/>
        </w:rPr>
        <w:t>Teachers provide access to information, resources, experts, and technology that students will need to complete authentic tasks.</w:t>
      </w:r>
    </w:p>
    <w:p w:rsidR="00A564C4" w:rsidRDefault="00A564C4" w:rsidP="006D218B">
      <w:pPr>
        <w:numPr>
          <w:ilvl w:val="0"/>
          <w:numId w:val="16"/>
        </w:numPr>
        <w:rPr>
          <w:rFonts w:ascii="Arial" w:hAnsi="Arial" w:cs="Arial"/>
        </w:rPr>
      </w:pPr>
      <w:r>
        <w:rPr>
          <w:rFonts w:ascii="Arial" w:hAnsi="Arial" w:cs="Arial"/>
        </w:rPr>
        <w:t>Teachers demonstrate essential concepts or skills as needed.</w:t>
      </w:r>
    </w:p>
    <w:p w:rsidR="006719AC" w:rsidRDefault="00A564C4" w:rsidP="006719AC">
      <w:pPr>
        <w:numPr>
          <w:ilvl w:val="0"/>
          <w:numId w:val="16"/>
        </w:numPr>
        <w:rPr>
          <w:rFonts w:ascii="Arial" w:hAnsi="Arial" w:cs="Arial"/>
        </w:rPr>
      </w:pPr>
      <w:r>
        <w:rPr>
          <w:rFonts w:ascii="Arial" w:hAnsi="Arial" w:cs="Arial"/>
        </w:rPr>
        <w:t>Teacher</w:t>
      </w:r>
      <w:r w:rsidR="002C5D3B">
        <w:rPr>
          <w:rFonts w:ascii="Arial" w:hAnsi="Arial" w:cs="Arial"/>
        </w:rPr>
        <w:t>s prompt</w:t>
      </w:r>
      <w:r>
        <w:rPr>
          <w:rFonts w:ascii="Arial" w:hAnsi="Arial" w:cs="Arial"/>
        </w:rPr>
        <w:t xml:space="preserve"> students’ thinking with questions about the work they are doing and the decisions they are making.</w:t>
      </w:r>
      <w:r w:rsidR="006719AC" w:rsidRPr="006719AC">
        <w:rPr>
          <w:rFonts w:ascii="Arial" w:hAnsi="Arial" w:cs="Arial"/>
        </w:rPr>
        <w:t xml:space="preserve"> </w:t>
      </w:r>
    </w:p>
    <w:p w:rsidR="006719AC" w:rsidRDefault="006719AC" w:rsidP="006719AC">
      <w:pPr>
        <w:numPr>
          <w:ilvl w:val="0"/>
          <w:numId w:val="16"/>
        </w:numPr>
        <w:rPr>
          <w:rFonts w:ascii="Arial" w:hAnsi="Arial" w:cs="Arial"/>
        </w:rPr>
      </w:pPr>
      <w:r>
        <w:rPr>
          <w:rFonts w:ascii="Arial" w:hAnsi="Arial" w:cs="Arial"/>
        </w:rPr>
        <w:t>The responsibility for learning is shared among teacher and students.</w:t>
      </w:r>
    </w:p>
    <w:p w:rsidR="00E41F33" w:rsidRDefault="00E41F33" w:rsidP="006C1F21">
      <w:pPr>
        <w:ind w:left="360"/>
        <w:rPr>
          <w:rFonts w:ascii="Arial" w:hAnsi="Arial" w:cs="Arial"/>
        </w:rPr>
      </w:pPr>
    </w:p>
    <w:p w:rsidR="006C1F21" w:rsidRDefault="006C1F21" w:rsidP="006C1F21">
      <w:pPr>
        <w:ind w:left="360"/>
        <w:rPr>
          <w:rFonts w:ascii="Arial" w:hAnsi="Arial" w:cs="Arial"/>
        </w:rPr>
      </w:pPr>
      <w:r>
        <w:rPr>
          <w:rFonts w:ascii="Arial" w:hAnsi="Arial" w:cs="Arial"/>
        </w:rPr>
        <w:t>Student actions:</w:t>
      </w:r>
    </w:p>
    <w:p w:rsidR="006C1F21" w:rsidRDefault="006C1F21" w:rsidP="006C1F21">
      <w:pPr>
        <w:numPr>
          <w:ilvl w:val="0"/>
          <w:numId w:val="17"/>
        </w:numPr>
        <w:rPr>
          <w:rFonts w:ascii="Arial" w:hAnsi="Arial" w:cs="Arial"/>
        </w:rPr>
      </w:pPr>
      <w:r>
        <w:rPr>
          <w:rFonts w:ascii="Arial" w:hAnsi="Arial" w:cs="Arial"/>
        </w:rPr>
        <w:t>Students collaborate with their peers and adults as they engage in problem-based learning.</w:t>
      </w:r>
    </w:p>
    <w:p w:rsidR="006C1F21" w:rsidRDefault="006C1F21" w:rsidP="006C1F21">
      <w:pPr>
        <w:numPr>
          <w:ilvl w:val="0"/>
          <w:numId w:val="17"/>
        </w:numPr>
        <w:rPr>
          <w:rFonts w:ascii="Arial" w:hAnsi="Arial" w:cs="Arial"/>
        </w:rPr>
      </w:pPr>
      <w:r>
        <w:rPr>
          <w:rFonts w:ascii="Arial" w:hAnsi="Arial" w:cs="Arial"/>
        </w:rPr>
        <w:t>Students share responsibilities for members of their learning teams.</w:t>
      </w:r>
    </w:p>
    <w:p w:rsidR="006C1F21" w:rsidRDefault="006C1F21" w:rsidP="006C1F21">
      <w:pPr>
        <w:numPr>
          <w:ilvl w:val="0"/>
          <w:numId w:val="17"/>
        </w:numPr>
        <w:rPr>
          <w:rFonts w:ascii="Arial" w:hAnsi="Arial" w:cs="Arial"/>
        </w:rPr>
      </w:pPr>
      <w:r>
        <w:rPr>
          <w:rFonts w:ascii="Arial" w:hAnsi="Arial" w:cs="Arial"/>
        </w:rPr>
        <w:t>Students exchange ideas and points of view as they work together.</w:t>
      </w:r>
    </w:p>
    <w:p w:rsidR="006C1F21" w:rsidRDefault="006C1F21" w:rsidP="006C1F21">
      <w:pPr>
        <w:numPr>
          <w:ilvl w:val="0"/>
          <w:numId w:val="17"/>
        </w:numPr>
        <w:rPr>
          <w:rFonts w:ascii="Arial" w:hAnsi="Arial" w:cs="Arial"/>
        </w:rPr>
      </w:pPr>
      <w:r>
        <w:rPr>
          <w:rFonts w:ascii="Arial" w:hAnsi="Arial" w:cs="Arial"/>
        </w:rPr>
        <w:t>Students strengthen their active listening skills through intelligent coherent communication.</w:t>
      </w:r>
    </w:p>
    <w:p w:rsidR="006C1F21" w:rsidRDefault="006C1F21" w:rsidP="006C1F21">
      <w:pPr>
        <w:numPr>
          <w:ilvl w:val="0"/>
          <w:numId w:val="17"/>
        </w:numPr>
        <w:rPr>
          <w:rFonts w:ascii="Arial" w:hAnsi="Arial" w:cs="Arial"/>
        </w:rPr>
      </w:pPr>
      <w:r>
        <w:rPr>
          <w:rFonts w:ascii="Arial" w:hAnsi="Arial" w:cs="Arial"/>
        </w:rPr>
        <w:t>Students communicate in elaborated and specific ways during the development and presentation of their work.</w:t>
      </w:r>
    </w:p>
    <w:p w:rsidR="006C1F21" w:rsidRDefault="006C1F21" w:rsidP="006C1F21">
      <w:pPr>
        <w:numPr>
          <w:ilvl w:val="0"/>
          <w:numId w:val="17"/>
        </w:numPr>
        <w:rPr>
          <w:rFonts w:ascii="Arial" w:hAnsi="Arial" w:cs="Arial"/>
        </w:rPr>
      </w:pPr>
      <w:r>
        <w:rPr>
          <w:rFonts w:ascii="Arial" w:hAnsi="Arial" w:cs="Arial"/>
        </w:rPr>
        <w:t>Students use technology to access, retrieve, and produce information.</w:t>
      </w:r>
    </w:p>
    <w:p w:rsidR="006719AC" w:rsidRDefault="006719AC" w:rsidP="006C1F21">
      <w:pPr>
        <w:numPr>
          <w:ilvl w:val="0"/>
          <w:numId w:val="17"/>
        </w:numPr>
        <w:rPr>
          <w:rFonts w:ascii="Arial" w:hAnsi="Arial" w:cs="Arial"/>
        </w:rPr>
      </w:pPr>
      <w:r>
        <w:rPr>
          <w:rFonts w:ascii="Arial" w:hAnsi="Arial" w:cs="Arial"/>
        </w:rPr>
        <w:t>The responsibility for learning is shared among teacher and students.</w:t>
      </w:r>
    </w:p>
    <w:p w:rsidR="00D05333" w:rsidRDefault="00D05333" w:rsidP="00A564C4">
      <w:pPr>
        <w:ind w:left="360"/>
        <w:rPr>
          <w:rFonts w:ascii="Arial" w:hAnsi="Arial" w:cs="Arial"/>
        </w:rPr>
      </w:pPr>
    </w:p>
    <w:p w:rsidR="006C1F21" w:rsidRDefault="00487524" w:rsidP="00E22E44">
      <w:pPr>
        <w:rPr>
          <w:rFonts w:ascii="Arial" w:hAnsi="Arial" w:cs="Arial"/>
        </w:rPr>
      </w:pPr>
      <w:r>
        <w:rPr>
          <w:rFonts w:ascii="Arial" w:hAnsi="Arial" w:cs="Arial"/>
          <w:noProof/>
        </w:rPr>
        <w:pict>
          <v:shape id="_x0000_s1029" type="#_x0000_t176" style="position:absolute;margin-left:3.75pt;margin-top:-3pt;width:435.1pt;height:39.75pt;flip:y;z-index:251659264;mso-wrap-style:none">
            <v:fill color2="fill darken(118)" o:opacity2="45875f" rotate="t" method="linear sigma" focus="100%" type="gradient"/>
            <v:shadow on="t" type="perspective" opacity=".5" origin=",.5" offset="0,-1pt" offset2=",-2pt" matrix=",,,.5,,-4768371582e-16"/>
            <v:textbox>
              <w:txbxContent>
                <w:p w:rsidR="00454A31" w:rsidRDefault="00454A31" w:rsidP="006C1F21">
                  <w:pPr>
                    <w:rPr>
                      <w:rFonts w:ascii="Arial" w:hAnsi="Arial" w:cs="Arial"/>
                      <w:b/>
                    </w:rPr>
                  </w:pPr>
                  <w:r>
                    <w:rPr>
                      <w:rFonts w:ascii="Arial" w:hAnsi="Arial" w:cs="Arial"/>
                      <w:b/>
                    </w:rPr>
                    <w:t>Monitoring and assessment – Teachers and students continually reflect on the thinking that’s happening during and as a result of instruction.</w:t>
                  </w:r>
                </w:p>
                <w:p w:rsidR="00454A31" w:rsidRDefault="00454A31" w:rsidP="006C1F21">
                  <w:pPr>
                    <w:rPr>
                      <w:rFonts w:ascii="Arial" w:hAnsi="Arial" w:cs="Arial"/>
                      <w:b/>
                    </w:rPr>
                  </w:pPr>
                </w:p>
                <w:p w:rsidR="00454A31" w:rsidRPr="00E03489" w:rsidRDefault="00454A31" w:rsidP="006C1F21"/>
              </w:txbxContent>
            </v:textbox>
          </v:shape>
        </w:pict>
      </w:r>
    </w:p>
    <w:p w:rsidR="00D05333" w:rsidRDefault="00D05333" w:rsidP="002A0FDC">
      <w:pPr>
        <w:ind w:left="360"/>
        <w:rPr>
          <w:rFonts w:ascii="Arial" w:hAnsi="Arial" w:cs="Arial"/>
        </w:rPr>
      </w:pPr>
    </w:p>
    <w:p w:rsidR="00D05333" w:rsidRDefault="00D05333" w:rsidP="002A0FDC">
      <w:pPr>
        <w:ind w:left="360"/>
        <w:rPr>
          <w:rFonts w:ascii="Arial" w:hAnsi="Arial" w:cs="Arial"/>
        </w:rPr>
      </w:pPr>
    </w:p>
    <w:p w:rsidR="002A0FDC" w:rsidRDefault="002A0FDC" w:rsidP="002A0FDC">
      <w:pPr>
        <w:ind w:left="360"/>
        <w:rPr>
          <w:rFonts w:ascii="Arial" w:hAnsi="Arial" w:cs="Arial"/>
        </w:rPr>
      </w:pPr>
      <w:r>
        <w:rPr>
          <w:rFonts w:ascii="Arial" w:hAnsi="Arial" w:cs="Arial"/>
        </w:rPr>
        <w:t>Teacher actions:</w:t>
      </w:r>
    </w:p>
    <w:p w:rsidR="000451C7" w:rsidRDefault="002C5D3B" w:rsidP="002A0FDC">
      <w:pPr>
        <w:numPr>
          <w:ilvl w:val="0"/>
          <w:numId w:val="18"/>
        </w:numPr>
        <w:rPr>
          <w:rFonts w:ascii="Arial" w:hAnsi="Arial" w:cs="Arial"/>
        </w:rPr>
      </w:pPr>
      <w:r>
        <w:rPr>
          <w:rFonts w:ascii="Arial" w:hAnsi="Arial" w:cs="Arial"/>
        </w:rPr>
        <w:t xml:space="preserve">Teachers continually reflect on </w:t>
      </w:r>
      <w:r w:rsidR="000451C7">
        <w:rPr>
          <w:rFonts w:ascii="Arial" w:hAnsi="Arial" w:cs="Arial"/>
        </w:rPr>
        <w:t>students’ levels of cognition as learning progresses.</w:t>
      </w:r>
    </w:p>
    <w:p w:rsidR="002A0FDC" w:rsidRDefault="009F2DF1" w:rsidP="002A0FDC">
      <w:pPr>
        <w:numPr>
          <w:ilvl w:val="0"/>
          <w:numId w:val="18"/>
        </w:numPr>
        <w:rPr>
          <w:rFonts w:ascii="Arial" w:hAnsi="Arial" w:cs="Arial"/>
        </w:rPr>
      </w:pPr>
      <w:r>
        <w:rPr>
          <w:rFonts w:ascii="Arial" w:hAnsi="Arial" w:cs="Arial"/>
        </w:rPr>
        <w:t>Teachers consistently apply standards and criteria to evaluate student work.</w:t>
      </w:r>
    </w:p>
    <w:p w:rsidR="009F2DF1" w:rsidRDefault="009F2DF1" w:rsidP="002A0FDC">
      <w:pPr>
        <w:numPr>
          <w:ilvl w:val="0"/>
          <w:numId w:val="18"/>
        </w:numPr>
        <w:rPr>
          <w:rFonts w:ascii="Arial" w:hAnsi="Arial" w:cs="Arial"/>
        </w:rPr>
      </w:pPr>
      <w:r>
        <w:rPr>
          <w:rFonts w:ascii="Arial" w:hAnsi="Arial" w:cs="Arial"/>
        </w:rPr>
        <w:t>Teachers arrange for appropriate audiences or evaluators for student work outside the classroom.</w:t>
      </w:r>
    </w:p>
    <w:p w:rsidR="002C5D3B" w:rsidRDefault="009F2DF1" w:rsidP="002A0FDC">
      <w:pPr>
        <w:numPr>
          <w:ilvl w:val="0"/>
          <w:numId w:val="18"/>
        </w:numPr>
        <w:rPr>
          <w:rFonts w:ascii="Arial" w:hAnsi="Arial" w:cs="Arial"/>
        </w:rPr>
      </w:pPr>
      <w:r>
        <w:rPr>
          <w:rFonts w:ascii="Arial" w:hAnsi="Arial" w:cs="Arial"/>
        </w:rPr>
        <w:t>Teachers make plans to reteach if students do not meet the learning goal</w:t>
      </w:r>
      <w:r w:rsidR="006719AC">
        <w:rPr>
          <w:rFonts w:ascii="Arial" w:hAnsi="Arial" w:cs="Arial"/>
        </w:rPr>
        <w:t>s</w:t>
      </w:r>
      <w:r>
        <w:rPr>
          <w:rFonts w:ascii="Arial" w:hAnsi="Arial" w:cs="Arial"/>
        </w:rPr>
        <w:t xml:space="preserve">. </w:t>
      </w:r>
    </w:p>
    <w:p w:rsidR="00E41F33" w:rsidRDefault="00E41F33" w:rsidP="002C5D3B">
      <w:pPr>
        <w:ind w:left="360"/>
        <w:rPr>
          <w:rFonts w:ascii="Arial" w:hAnsi="Arial" w:cs="Arial"/>
        </w:rPr>
      </w:pPr>
    </w:p>
    <w:p w:rsidR="002C5D3B" w:rsidRDefault="002C5D3B" w:rsidP="002C5D3B">
      <w:pPr>
        <w:ind w:left="360"/>
        <w:rPr>
          <w:rFonts w:ascii="Arial" w:hAnsi="Arial" w:cs="Arial"/>
        </w:rPr>
      </w:pPr>
      <w:r>
        <w:rPr>
          <w:rFonts w:ascii="Arial" w:hAnsi="Arial" w:cs="Arial"/>
        </w:rPr>
        <w:t>Student actions:</w:t>
      </w:r>
    </w:p>
    <w:p w:rsidR="009F2DF1" w:rsidRDefault="002C5D3B" w:rsidP="002C5D3B">
      <w:pPr>
        <w:numPr>
          <w:ilvl w:val="0"/>
          <w:numId w:val="19"/>
        </w:numPr>
        <w:rPr>
          <w:rFonts w:ascii="Arial" w:hAnsi="Arial" w:cs="Arial"/>
        </w:rPr>
      </w:pPr>
      <w:r>
        <w:rPr>
          <w:rFonts w:ascii="Arial" w:hAnsi="Arial" w:cs="Arial"/>
        </w:rPr>
        <w:t>Students self and peer analyze their work before they present to an audience.</w:t>
      </w:r>
    </w:p>
    <w:p w:rsidR="000451C7" w:rsidRDefault="000451C7" w:rsidP="000451C7">
      <w:pPr>
        <w:numPr>
          <w:ilvl w:val="0"/>
          <w:numId w:val="19"/>
        </w:numPr>
        <w:rPr>
          <w:rFonts w:ascii="Arial" w:hAnsi="Arial" w:cs="Arial"/>
        </w:rPr>
      </w:pPr>
      <w:r>
        <w:rPr>
          <w:rFonts w:ascii="Arial" w:hAnsi="Arial" w:cs="Arial"/>
        </w:rPr>
        <w:t>Student</w:t>
      </w:r>
      <w:r w:rsidR="00E41F33">
        <w:rPr>
          <w:rFonts w:ascii="Arial" w:hAnsi="Arial" w:cs="Arial"/>
        </w:rPr>
        <w:t>s</w:t>
      </w:r>
      <w:r>
        <w:rPr>
          <w:rFonts w:ascii="Arial" w:hAnsi="Arial" w:cs="Arial"/>
        </w:rPr>
        <w:t xml:space="preserve"> continually reflect as they engage new learning to strengthen their skills and identify areas for improvement.</w:t>
      </w:r>
    </w:p>
    <w:p w:rsidR="002A0FDC" w:rsidRDefault="002A0FDC" w:rsidP="00E22E44">
      <w:pPr>
        <w:rPr>
          <w:rFonts w:ascii="Arial" w:hAnsi="Arial" w:cs="Arial"/>
        </w:rPr>
      </w:pPr>
    </w:p>
    <w:p w:rsidR="002A0FDC" w:rsidRDefault="00A17C7A" w:rsidP="00E22E44">
      <w:pPr>
        <w:rPr>
          <w:rFonts w:ascii="Arial" w:hAnsi="Arial" w:cs="Arial"/>
        </w:rPr>
      </w:pPr>
      <w:r>
        <w:rPr>
          <w:rFonts w:ascii="Arial" w:hAnsi="Arial" w:cs="Arial"/>
        </w:rPr>
        <w:t>Traditionally,</w:t>
      </w:r>
      <w:r w:rsidR="005C4FD1">
        <w:rPr>
          <w:rFonts w:ascii="Arial" w:hAnsi="Arial" w:cs="Arial"/>
        </w:rPr>
        <w:t xml:space="preserve"> </w:t>
      </w:r>
      <w:r w:rsidR="004F6BCE">
        <w:rPr>
          <w:rFonts w:ascii="Arial" w:hAnsi="Arial" w:cs="Arial"/>
        </w:rPr>
        <w:t xml:space="preserve">academic </w:t>
      </w:r>
      <w:r w:rsidR="005C4FD1">
        <w:rPr>
          <w:rFonts w:ascii="Arial" w:hAnsi="Arial" w:cs="Arial"/>
        </w:rPr>
        <w:t>rigor</w:t>
      </w:r>
      <w:r w:rsidR="00096726">
        <w:rPr>
          <w:rFonts w:ascii="Arial" w:hAnsi="Arial" w:cs="Arial"/>
        </w:rPr>
        <w:t xml:space="preserve"> </w:t>
      </w:r>
      <w:r w:rsidR="005C4FD1">
        <w:rPr>
          <w:rFonts w:ascii="Arial" w:hAnsi="Arial" w:cs="Arial"/>
        </w:rPr>
        <w:t xml:space="preserve">was most often found in college preparatory curriculum or AP courses. Students seeking relevance in their course work </w:t>
      </w:r>
      <w:r w:rsidR="003F49E7">
        <w:rPr>
          <w:rFonts w:ascii="Arial" w:hAnsi="Arial" w:cs="Arial"/>
        </w:rPr>
        <w:t xml:space="preserve">selected elective courses that matched their interests. </w:t>
      </w:r>
      <w:r w:rsidR="005C4FD1">
        <w:rPr>
          <w:rFonts w:ascii="Arial" w:hAnsi="Arial" w:cs="Arial"/>
        </w:rPr>
        <w:t xml:space="preserve">But rigor and relevance are critical factors that must </w:t>
      </w:r>
      <w:r w:rsidR="00096726">
        <w:rPr>
          <w:rFonts w:ascii="Arial" w:hAnsi="Arial" w:cs="Arial"/>
        </w:rPr>
        <w:t>be prevalent in each and every student’s</w:t>
      </w:r>
      <w:r w:rsidR="005C4FD1">
        <w:rPr>
          <w:rFonts w:ascii="Arial" w:hAnsi="Arial" w:cs="Arial"/>
        </w:rPr>
        <w:t xml:space="preserve"> education</w:t>
      </w:r>
      <w:r w:rsidR="00096726">
        <w:rPr>
          <w:rFonts w:ascii="Arial" w:hAnsi="Arial" w:cs="Arial"/>
        </w:rPr>
        <w:t>al</w:t>
      </w:r>
      <w:r w:rsidR="005C4FD1">
        <w:rPr>
          <w:rFonts w:ascii="Arial" w:hAnsi="Arial" w:cs="Arial"/>
        </w:rPr>
        <w:t xml:space="preserve"> experience</w:t>
      </w:r>
      <w:r w:rsidR="006719AC">
        <w:rPr>
          <w:rFonts w:ascii="Arial" w:hAnsi="Arial" w:cs="Arial"/>
        </w:rPr>
        <w:t xml:space="preserve">. Partnered with the essential concepts and skills of the Iowa Core Curriculum, rigor and relevance prepare students for the meet future intellectual challenges. </w:t>
      </w:r>
    </w:p>
    <w:p w:rsidR="002A0FDC" w:rsidRDefault="002A0FDC" w:rsidP="00E22E44">
      <w:pPr>
        <w:rPr>
          <w:rFonts w:ascii="Arial" w:hAnsi="Arial" w:cs="Arial"/>
        </w:rPr>
      </w:pPr>
    </w:p>
    <w:p w:rsidR="001F0EEB" w:rsidRDefault="001F0EEB" w:rsidP="001F0EEB">
      <w:pPr>
        <w:rPr>
          <w:rFonts w:ascii="Arial" w:hAnsi="Arial" w:cs="Arial"/>
          <w:b/>
        </w:rPr>
      </w:pPr>
      <w:r w:rsidRPr="00B82E66">
        <w:rPr>
          <w:rFonts w:ascii="Arial" w:hAnsi="Arial" w:cs="Arial"/>
          <w:b/>
        </w:rPr>
        <w:t>Sources:</w:t>
      </w:r>
    </w:p>
    <w:p w:rsidR="001F0EEB" w:rsidRPr="005A0368" w:rsidRDefault="001F0EEB" w:rsidP="001F0EEB">
      <w:pPr>
        <w:numPr>
          <w:ilvl w:val="0"/>
          <w:numId w:val="7"/>
        </w:numPr>
        <w:rPr>
          <w:rFonts w:ascii="Arial" w:hAnsi="Arial" w:cs="Arial"/>
        </w:rPr>
      </w:pPr>
      <w:r w:rsidRPr="005A0368">
        <w:rPr>
          <w:rFonts w:ascii="Arial" w:hAnsi="Arial" w:cs="Arial"/>
        </w:rPr>
        <w:t>Newmann, F.M., (1992). Student Achievement in American Secondary Schools. New York, NY: Teacher College Press.</w:t>
      </w:r>
    </w:p>
    <w:p w:rsidR="001F0EEB" w:rsidRPr="005A0368" w:rsidRDefault="001F0EEB" w:rsidP="001F0EEB">
      <w:pPr>
        <w:numPr>
          <w:ilvl w:val="0"/>
          <w:numId w:val="7"/>
        </w:numPr>
        <w:rPr>
          <w:rFonts w:ascii="Arial" w:hAnsi="Arial" w:cs="Arial"/>
        </w:rPr>
      </w:pPr>
      <w:r w:rsidRPr="005A0368">
        <w:rPr>
          <w:rFonts w:ascii="Arial" w:hAnsi="Arial" w:cs="Arial"/>
        </w:rPr>
        <w:t>Newmann, F.M., B.M. King, and D.L. Carmichael, (2007). “Authentic Instruction and Assessment:  Common Standards for Rigor and Relevance in Teaching Academic Subjects”.  Des Moines, IA: Iowa Dept. of Education.</w:t>
      </w:r>
    </w:p>
    <w:p w:rsidR="001F0EEB" w:rsidRDefault="001F0EEB" w:rsidP="001F0EEB">
      <w:pPr>
        <w:numPr>
          <w:ilvl w:val="0"/>
          <w:numId w:val="7"/>
        </w:numPr>
        <w:rPr>
          <w:rFonts w:ascii="Arial" w:hAnsi="Arial" w:cs="Arial"/>
        </w:rPr>
      </w:pPr>
      <w:r w:rsidRPr="005A0368">
        <w:rPr>
          <w:rFonts w:ascii="Arial" w:hAnsi="Arial" w:cs="Arial"/>
          <w:i/>
        </w:rPr>
        <w:t xml:space="preserve">Rigor and Relevance Handbook </w:t>
      </w:r>
      <w:r w:rsidRPr="005A0368">
        <w:rPr>
          <w:rFonts w:ascii="Arial" w:hAnsi="Arial" w:cs="Arial"/>
        </w:rPr>
        <w:t>(2002). Rexford, New York: International Center for Leadership in Education.</w:t>
      </w:r>
    </w:p>
    <w:p w:rsidR="001F0EEB" w:rsidRDefault="001F0EEB" w:rsidP="001F0EEB">
      <w:pPr>
        <w:numPr>
          <w:ilvl w:val="0"/>
          <w:numId w:val="7"/>
        </w:numPr>
        <w:rPr>
          <w:rFonts w:ascii="Arial" w:hAnsi="Arial" w:cs="Arial"/>
        </w:rPr>
      </w:pPr>
      <w:r>
        <w:rPr>
          <w:rFonts w:ascii="Arial" w:hAnsi="Arial" w:cs="Arial"/>
        </w:rPr>
        <w:t>Smith, Thomas, J., (2008).  “Striking the Balance: Career Academies Combine Academic Rigor and Workplace Relevance.”  National High School Center.  American Institutes for Research, Washington, DC.</w:t>
      </w:r>
    </w:p>
    <w:p w:rsidR="001F0EEB" w:rsidRDefault="001F0EEB" w:rsidP="001F0EEB">
      <w:pPr>
        <w:numPr>
          <w:ilvl w:val="0"/>
          <w:numId w:val="7"/>
        </w:numPr>
        <w:rPr>
          <w:rFonts w:ascii="Arial" w:hAnsi="Arial" w:cs="Arial"/>
        </w:rPr>
      </w:pPr>
      <w:r>
        <w:rPr>
          <w:rFonts w:ascii="Arial" w:hAnsi="Arial" w:cs="Arial"/>
        </w:rPr>
        <w:t xml:space="preserve">Harada, Violet H., Carolyn Kirio, Sandy Yamamoto.  “Project-Based Learning: Rigor and Relevance in High Schools.”  Library Media Connection; March, 2008. Volume 26 Issue 6, p. 14-20. </w:t>
      </w:r>
    </w:p>
    <w:p w:rsidR="001F0EEB" w:rsidRDefault="001F0EEB" w:rsidP="001F0EEB">
      <w:pPr>
        <w:numPr>
          <w:ilvl w:val="0"/>
          <w:numId w:val="7"/>
        </w:numPr>
        <w:rPr>
          <w:rFonts w:ascii="Arial" w:hAnsi="Arial" w:cs="Arial"/>
        </w:rPr>
      </w:pPr>
      <w:r>
        <w:rPr>
          <w:rFonts w:ascii="Arial" w:hAnsi="Arial" w:cs="Arial"/>
        </w:rPr>
        <w:t xml:space="preserve">McNulty, Raymond J., Russell J. Quaglia.  “Rigor, RELEVANCE and Relationships.”  </w:t>
      </w:r>
      <w:r>
        <w:rPr>
          <w:rFonts w:ascii="Arial" w:hAnsi="Arial" w:cs="Arial"/>
          <w:i/>
        </w:rPr>
        <w:t>School Administrator</w:t>
      </w:r>
      <w:r>
        <w:rPr>
          <w:rFonts w:ascii="Arial" w:hAnsi="Arial" w:cs="Arial"/>
        </w:rPr>
        <w:t>, September, 2007, Volume 64 Issue 8, p. 18-24.</w:t>
      </w:r>
    </w:p>
    <w:p w:rsidR="001F0EEB" w:rsidRDefault="001F0EEB" w:rsidP="001F0EEB">
      <w:pPr>
        <w:numPr>
          <w:ilvl w:val="0"/>
          <w:numId w:val="7"/>
        </w:numPr>
        <w:rPr>
          <w:rFonts w:ascii="Arial" w:hAnsi="Arial" w:cs="Arial"/>
        </w:rPr>
      </w:pPr>
      <w:r>
        <w:rPr>
          <w:rFonts w:ascii="Arial" w:hAnsi="Arial" w:cs="Arial"/>
        </w:rPr>
        <w:t xml:space="preserve">Tobias, Shelia. “Yes: A Rigorous Curriculum Produces Better Students.” </w:t>
      </w:r>
      <w:r>
        <w:rPr>
          <w:rFonts w:ascii="Arial" w:hAnsi="Arial" w:cs="Arial"/>
          <w:i/>
        </w:rPr>
        <w:t>Tucson Citizen</w:t>
      </w:r>
      <w:r>
        <w:rPr>
          <w:rFonts w:ascii="Arial" w:hAnsi="Arial" w:cs="Arial"/>
        </w:rPr>
        <w:t>. Feb., 2007.</w:t>
      </w:r>
    </w:p>
    <w:p w:rsidR="001F0EEB" w:rsidRDefault="001F0EEB">
      <w:pPr>
        <w:numPr>
          <w:ilvl w:val="0"/>
          <w:numId w:val="7"/>
        </w:numPr>
        <w:rPr>
          <w:rFonts w:ascii="Arial" w:hAnsi="Arial" w:cs="Arial"/>
        </w:rPr>
      </w:pPr>
      <w:r>
        <w:rPr>
          <w:rFonts w:ascii="Arial" w:hAnsi="Arial" w:cs="Arial"/>
        </w:rPr>
        <w:t>ACT.  (2007). “Rigor at Risk:  Reaffirming Quality in the High School Core Curriculum.”  Iowa City, IA.</w:t>
      </w:r>
    </w:p>
    <w:p w:rsidR="001F0EEB" w:rsidRDefault="001F0EEB" w:rsidP="001F0EEB">
      <w:pPr>
        <w:rPr>
          <w:rFonts w:ascii="Arial" w:hAnsi="Arial" w:cs="Arial"/>
        </w:rPr>
      </w:pPr>
    </w:p>
    <w:p w:rsidR="001F0EEB" w:rsidRDefault="001F0EEB" w:rsidP="001F0EEB">
      <w:pPr>
        <w:rPr>
          <w:rFonts w:ascii="Arial" w:hAnsi="Arial" w:cs="Arial"/>
        </w:rPr>
      </w:pPr>
    </w:p>
    <w:p w:rsidR="001F0EEB" w:rsidRDefault="001F0EEB" w:rsidP="001F0EEB">
      <w:pPr>
        <w:rPr>
          <w:rFonts w:ascii="Arial" w:hAnsi="Arial" w:cs="Arial"/>
        </w:rPr>
      </w:pPr>
    </w:p>
    <w:p w:rsidR="001F0EEB" w:rsidRDefault="001F0EEB" w:rsidP="001F0EEB">
      <w:pPr>
        <w:rPr>
          <w:rFonts w:ascii="Arial" w:hAnsi="Arial" w:cs="Arial"/>
        </w:rPr>
      </w:pPr>
    </w:p>
    <w:p w:rsidR="001F0EEB" w:rsidRDefault="001F0EEB" w:rsidP="001F0EEB">
      <w:pPr>
        <w:rPr>
          <w:rFonts w:ascii="Arial" w:hAnsi="Arial" w:cs="Arial"/>
        </w:rPr>
      </w:pPr>
    </w:p>
    <w:p w:rsidR="001F0EEB" w:rsidRPr="00027DDA" w:rsidRDefault="001F0EEB" w:rsidP="001F0EEB">
      <w:pPr>
        <w:rPr>
          <w:rFonts w:ascii="Arial" w:hAnsi="Arial" w:cs="Arial"/>
        </w:rPr>
      </w:pPr>
    </w:p>
    <w:p w:rsidR="001F0EEB" w:rsidRDefault="001F0EEB" w:rsidP="001F0EEB">
      <w:pPr>
        <w:rPr>
          <w:rFonts w:ascii="Arial" w:eastAsia="MS PGothic" w:hAnsi="Arial" w:cs="Arial"/>
          <w:b/>
          <w:bCs/>
          <w:color w:val="4AA1E0"/>
          <w:sz w:val="40"/>
          <w:szCs w:val="40"/>
        </w:rPr>
      </w:pPr>
    </w:p>
    <w:p w:rsidR="001F0EEB" w:rsidRPr="00704F11" w:rsidRDefault="001F0EEB">
      <w:pPr>
        <w:rPr>
          <w:rFonts w:ascii="Arial" w:hAnsi="Arial" w:cs="Arial"/>
          <w:sz w:val="20"/>
          <w:szCs w:val="20"/>
        </w:rPr>
      </w:pPr>
    </w:p>
    <w:sectPr w:rsidR="001F0EEB" w:rsidRPr="00704F11" w:rsidSect="001F0EEB">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0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E47" w:rsidRDefault="00836E47">
      <w:r>
        <w:separator/>
      </w:r>
    </w:p>
  </w:endnote>
  <w:endnote w:type="continuationSeparator" w:id="0">
    <w:p w:rsidR="00836E47" w:rsidRDefault="00836E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4DE" w:rsidRDefault="00AA74D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A31" w:rsidRDefault="00120FEB">
    <w:pPr>
      <w:pStyle w:val="Footer"/>
    </w:pPr>
    <w:r>
      <w:rPr>
        <w:noProof/>
      </w:rPr>
      <w:drawing>
        <wp:anchor distT="0" distB="0" distL="114300" distR="114300" simplePos="0" relativeHeight="251656704" behindDoc="0" locked="0" layoutInCell="1" allowOverlap="1">
          <wp:simplePos x="0" y="0"/>
          <wp:positionH relativeFrom="column">
            <wp:posOffset>-2286000</wp:posOffset>
          </wp:positionH>
          <wp:positionV relativeFrom="paragraph">
            <wp:posOffset>-53340</wp:posOffset>
          </wp:positionV>
          <wp:extent cx="8764905" cy="535305"/>
          <wp:effectExtent l="19050" t="0" r="0" b="0"/>
          <wp:wrapNone/>
          <wp:docPr id="2" name="Picture 2"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re Curriculum Body Slide 2008 07 10 ejb"/>
                  <pic:cNvPicPr>
                    <a:picLocks noChangeAspect="1" noChangeArrowheads="1"/>
                  </pic:cNvPicPr>
                </pic:nvPicPr>
                <pic:blipFill>
                  <a:blip r:embed="rId1"/>
                  <a:srcRect l="4166" t="92203"/>
                  <a:stretch>
                    <a:fillRect/>
                  </a:stretch>
                </pic:blipFill>
                <pic:spPr bwMode="auto">
                  <a:xfrm>
                    <a:off x="0" y="0"/>
                    <a:ext cx="8764905" cy="535305"/>
                  </a:xfrm>
                  <a:prstGeom prst="rect">
                    <a:avLst/>
                  </a:prstGeom>
                  <a:noFill/>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4DE" w:rsidRDefault="00AA74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E47" w:rsidRDefault="00836E47">
      <w:r>
        <w:separator/>
      </w:r>
    </w:p>
  </w:footnote>
  <w:footnote w:type="continuationSeparator" w:id="0">
    <w:p w:rsidR="00836E47" w:rsidRDefault="00836E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A31" w:rsidRDefault="004875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42376" o:spid="_x0000_s12290" type="#_x0000_t136" style="position:absolute;margin-left:0;margin-top:0;width:435.05pt;height:174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FEB" w:rsidRDefault="004875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42377" o:spid="_x0000_s12291" type="#_x0000_t136" style="position:absolute;margin-left:0;margin-top:0;width:435.05pt;height:174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20FEB">
      <w:t xml:space="preserve">9/17/2009 R&amp;R </w:t>
    </w:r>
    <w:fldSimple w:instr=" PAGE   \* MERGEFORMAT ">
      <w:r w:rsidR="000545A2">
        <w:rPr>
          <w:noProof/>
        </w:rPr>
        <w:t>1</w:t>
      </w:r>
    </w:fldSimple>
  </w:p>
  <w:p w:rsidR="00454A31" w:rsidRDefault="00454A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A31" w:rsidRDefault="0048752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42375" o:spid="_x0000_s12289" type="#_x0000_t136" style="position:absolute;margin-left:0;margin-top:0;width:435.05pt;height:174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30D"/>
    <w:multiLevelType w:val="hybridMultilevel"/>
    <w:tmpl w:val="139CCD5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06F81427"/>
    <w:multiLevelType w:val="hybridMultilevel"/>
    <w:tmpl w:val="C4EC4E9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Arial"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Arial"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Arial" w:hint="default"/>
      </w:rPr>
    </w:lvl>
    <w:lvl w:ilvl="8" w:tplc="04090005" w:tentative="1">
      <w:start w:val="1"/>
      <w:numFmt w:val="bullet"/>
      <w:lvlText w:val=""/>
      <w:lvlJc w:val="left"/>
      <w:pPr>
        <w:ind w:left="6525" w:hanging="360"/>
      </w:pPr>
      <w:rPr>
        <w:rFonts w:ascii="Wingdings" w:hAnsi="Wingdings" w:hint="default"/>
      </w:rPr>
    </w:lvl>
  </w:abstractNum>
  <w:abstractNum w:abstractNumId="2">
    <w:nsid w:val="11B21A24"/>
    <w:multiLevelType w:val="hybridMultilevel"/>
    <w:tmpl w:val="D5081D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160E66"/>
    <w:multiLevelType w:val="hybridMultilevel"/>
    <w:tmpl w:val="1C7E7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D80508"/>
    <w:multiLevelType w:val="hybridMultilevel"/>
    <w:tmpl w:val="58E27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43D1E"/>
    <w:multiLevelType w:val="hybridMultilevel"/>
    <w:tmpl w:val="B2669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CD2CB4"/>
    <w:multiLevelType w:val="hybridMultilevel"/>
    <w:tmpl w:val="5BBE1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C63FC0"/>
    <w:multiLevelType w:val="hybridMultilevel"/>
    <w:tmpl w:val="B36E0DFC"/>
    <w:lvl w:ilvl="0" w:tplc="133E807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BF72941"/>
    <w:multiLevelType w:val="hybridMultilevel"/>
    <w:tmpl w:val="A7420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A6514F"/>
    <w:multiLevelType w:val="hybridMultilevel"/>
    <w:tmpl w:val="0AB4D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BDE4C19"/>
    <w:multiLevelType w:val="hybridMultilevel"/>
    <w:tmpl w:val="2572F0F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Arial"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Arial"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Arial" w:hint="default"/>
      </w:rPr>
    </w:lvl>
    <w:lvl w:ilvl="8" w:tplc="04090005" w:tentative="1">
      <w:start w:val="1"/>
      <w:numFmt w:val="bullet"/>
      <w:lvlText w:val=""/>
      <w:lvlJc w:val="left"/>
      <w:pPr>
        <w:ind w:left="6390" w:hanging="360"/>
      </w:pPr>
      <w:rPr>
        <w:rFonts w:ascii="Wingdings" w:hAnsi="Wingdings" w:hint="default"/>
      </w:rPr>
    </w:lvl>
  </w:abstractNum>
  <w:abstractNum w:abstractNumId="11">
    <w:nsid w:val="4C2449FD"/>
    <w:multiLevelType w:val="hybridMultilevel"/>
    <w:tmpl w:val="4F829AFA"/>
    <w:lvl w:ilvl="0" w:tplc="133E807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1125544"/>
    <w:multiLevelType w:val="hybridMultilevel"/>
    <w:tmpl w:val="91FAA834"/>
    <w:lvl w:ilvl="0" w:tplc="133E807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95679A"/>
    <w:multiLevelType w:val="hybridMultilevel"/>
    <w:tmpl w:val="7ECE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974CD0"/>
    <w:multiLevelType w:val="hybridMultilevel"/>
    <w:tmpl w:val="6696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5732F8"/>
    <w:multiLevelType w:val="hybridMultilevel"/>
    <w:tmpl w:val="0EE6DF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C430583"/>
    <w:multiLevelType w:val="hybridMultilevel"/>
    <w:tmpl w:val="53DA3366"/>
    <w:lvl w:ilvl="0" w:tplc="133E807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931023"/>
    <w:multiLevelType w:val="hybridMultilevel"/>
    <w:tmpl w:val="795AE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71493C"/>
    <w:multiLevelType w:val="hybridMultilevel"/>
    <w:tmpl w:val="3D5A1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5"/>
  </w:num>
  <w:num w:numId="4">
    <w:abstractNumId w:val="6"/>
  </w:num>
  <w:num w:numId="5">
    <w:abstractNumId w:val="9"/>
  </w:num>
  <w:num w:numId="6">
    <w:abstractNumId w:val="1"/>
  </w:num>
  <w:num w:numId="7">
    <w:abstractNumId w:val="2"/>
  </w:num>
  <w:num w:numId="8">
    <w:abstractNumId w:val="12"/>
  </w:num>
  <w:num w:numId="9">
    <w:abstractNumId w:val="11"/>
  </w:num>
  <w:num w:numId="10">
    <w:abstractNumId w:val="7"/>
  </w:num>
  <w:num w:numId="11">
    <w:abstractNumId w:val="16"/>
  </w:num>
  <w:num w:numId="12">
    <w:abstractNumId w:val="0"/>
  </w:num>
  <w:num w:numId="13">
    <w:abstractNumId w:val="14"/>
  </w:num>
  <w:num w:numId="14">
    <w:abstractNumId w:val="15"/>
  </w:num>
  <w:num w:numId="15">
    <w:abstractNumId w:val="3"/>
  </w:num>
  <w:num w:numId="16">
    <w:abstractNumId w:val="18"/>
  </w:num>
  <w:num w:numId="17">
    <w:abstractNumId w:val="17"/>
  </w:num>
  <w:num w:numId="18">
    <w:abstractNumId w:val="8"/>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characterSpacingControl w:val="doNotCompress"/>
  <w:hdrShapeDefaults>
    <o:shapedefaults v:ext="edit" spidmax="15362"/>
    <o:shapelayout v:ext="edit">
      <o:idmap v:ext="edit" data="12"/>
    </o:shapelayout>
  </w:hdrShapeDefaults>
  <w:footnotePr>
    <w:footnote w:id="-1"/>
    <w:footnote w:id="0"/>
  </w:footnotePr>
  <w:endnotePr>
    <w:endnote w:id="-1"/>
    <w:endnote w:id="0"/>
  </w:endnotePr>
  <w:compat/>
  <w:rsids>
    <w:rsidRoot w:val="00624D98"/>
    <w:rsid w:val="000451C7"/>
    <w:rsid w:val="000545A2"/>
    <w:rsid w:val="00093DB3"/>
    <w:rsid w:val="00096726"/>
    <w:rsid w:val="000A720C"/>
    <w:rsid w:val="00120FEB"/>
    <w:rsid w:val="001B3DCB"/>
    <w:rsid w:val="001F0EEB"/>
    <w:rsid w:val="00257967"/>
    <w:rsid w:val="002755E5"/>
    <w:rsid w:val="002A0FDC"/>
    <w:rsid w:val="002C5D3B"/>
    <w:rsid w:val="002D2DC7"/>
    <w:rsid w:val="002D6C08"/>
    <w:rsid w:val="002F5FFB"/>
    <w:rsid w:val="00397F01"/>
    <w:rsid w:val="003F49E7"/>
    <w:rsid w:val="00404A9F"/>
    <w:rsid w:val="00437103"/>
    <w:rsid w:val="00454A31"/>
    <w:rsid w:val="00487524"/>
    <w:rsid w:val="004C5F21"/>
    <w:rsid w:val="004F6BCE"/>
    <w:rsid w:val="00507ACD"/>
    <w:rsid w:val="005236BA"/>
    <w:rsid w:val="00546BE1"/>
    <w:rsid w:val="005756D7"/>
    <w:rsid w:val="005B1B1A"/>
    <w:rsid w:val="005B73E5"/>
    <w:rsid w:val="005C4FD1"/>
    <w:rsid w:val="00624D98"/>
    <w:rsid w:val="00670C71"/>
    <w:rsid w:val="006719AC"/>
    <w:rsid w:val="00695FE9"/>
    <w:rsid w:val="006C1F21"/>
    <w:rsid w:val="006C3DF3"/>
    <w:rsid w:val="006D218B"/>
    <w:rsid w:val="00717632"/>
    <w:rsid w:val="007947D1"/>
    <w:rsid w:val="007D7952"/>
    <w:rsid w:val="007F7ED1"/>
    <w:rsid w:val="00836E47"/>
    <w:rsid w:val="008865ED"/>
    <w:rsid w:val="008964A8"/>
    <w:rsid w:val="008A6298"/>
    <w:rsid w:val="008D5ECB"/>
    <w:rsid w:val="008E2E84"/>
    <w:rsid w:val="009A2FFA"/>
    <w:rsid w:val="009C61AB"/>
    <w:rsid w:val="009F2DF1"/>
    <w:rsid w:val="00A17C7A"/>
    <w:rsid w:val="00A3195C"/>
    <w:rsid w:val="00A564C4"/>
    <w:rsid w:val="00AA74DE"/>
    <w:rsid w:val="00AC40E0"/>
    <w:rsid w:val="00AD0B63"/>
    <w:rsid w:val="00AF76E9"/>
    <w:rsid w:val="00B022B2"/>
    <w:rsid w:val="00BD47BB"/>
    <w:rsid w:val="00C13CFB"/>
    <w:rsid w:val="00C813A3"/>
    <w:rsid w:val="00CE0EBE"/>
    <w:rsid w:val="00D05333"/>
    <w:rsid w:val="00D42022"/>
    <w:rsid w:val="00DA3AD1"/>
    <w:rsid w:val="00DF4A52"/>
    <w:rsid w:val="00E03489"/>
    <w:rsid w:val="00E11039"/>
    <w:rsid w:val="00E22E44"/>
    <w:rsid w:val="00E41F33"/>
    <w:rsid w:val="00E564A9"/>
    <w:rsid w:val="00E67260"/>
    <w:rsid w:val="00E93BF7"/>
    <w:rsid w:val="00EB20A6"/>
    <w:rsid w:val="00F43262"/>
    <w:rsid w:val="00F615B6"/>
    <w:rsid w:val="00F661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10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1AE2"/>
    <w:pPr>
      <w:tabs>
        <w:tab w:val="center" w:pos="4320"/>
        <w:tab w:val="right" w:pos="8640"/>
      </w:tabs>
    </w:pPr>
  </w:style>
  <w:style w:type="paragraph" w:styleId="Footer">
    <w:name w:val="footer"/>
    <w:basedOn w:val="Normal"/>
    <w:rsid w:val="00361AE2"/>
    <w:pPr>
      <w:tabs>
        <w:tab w:val="center" w:pos="4320"/>
        <w:tab w:val="right" w:pos="8640"/>
      </w:tabs>
    </w:pPr>
  </w:style>
  <w:style w:type="paragraph" w:styleId="BalloonText">
    <w:name w:val="Balloon Text"/>
    <w:basedOn w:val="Normal"/>
    <w:link w:val="BalloonTextChar"/>
    <w:rsid w:val="00F62460"/>
    <w:rPr>
      <w:rFonts w:ascii="Tahoma" w:hAnsi="Tahoma" w:cs="Tahoma"/>
      <w:sz w:val="16"/>
      <w:szCs w:val="16"/>
    </w:rPr>
  </w:style>
  <w:style w:type="character" w:customStyle="1" w:styleId="BalloonTextChar">
    <w:name w:val="Balloon Text Char"/>
    <w:basedOn w:val="DefaultParagraphFont"/>
    <w:link w:val="BalloonText"/>
    <w:rsid w:val="00F62460"/>
    <w:rPr>
      <w:rFonts w:ascii="Tahoma" w:hAnsi="Tahoma" w:cs="Tahoma"/>
      <w:sz w:val="16"/>
      <w:szCs w:val="16"/>
    </w:rPr>
  </w:style>
  <w:style w:type="paragraph" w:styleId="ListParagraph">
    <w:name w:val="List Paragraph"/>
    <w:basedOn w:val="Normal"/>
    <w:uiPriority w:val="34"/>
    <w:qFormat/>
    <w:rsid w:val="00A564C4"/>
    <w:pPr>
      <w:ind w:left="720"/>
    </w:pPr>
  </w:style>
  <w:style w:type="character" w:customStyle="1" w:styleId="HeaderChar">
    <w:name w:val="Header Char"/>
    <w:basedOn w:val="DefaultParagraphFont"/>
    <w:link w:val="Header"/>
    <w:uiPriority w:val="99"/>
    <w:rsid w:val="00120FEB"/>
    <w:rPr>
      <w:sz w:val="24"/>
      <w:szCs w:val="24"/>
    </w:rPr>
  </w:style>
</w:styles>
</file>

<file path=word/webSettings.xml><?xml version="1.0" encoding="utf-8"?>
<w:webSettings xmlns:r="http://schemas.openxmlformats.org/officeDocument/2006/relationships" xmlns:w="http://schemas.openxmlformats.org/wordprocessingml/2006/main">
  <w:divs>
    <w:div w:id="48767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hansen\Local%20Settings\Temporary%20Internet%20Files\OLK28A\Iowa%20Core%20Curriculum%20Page%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3A621-02BF-4086-AC14-8E22F5A45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Iowa Core Curriculum Page Template</Template>
  <TotalTime>0</TotalTime>
  <Pages>3</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{Headline}</vt:lpstr>
    </vt:vector>
  </TitlesOfParts>
  <Company>IDOE</Company>
  <LinksUpToDate>false</LinksUpToDate>
  <CharactersWithSpaces>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dhansen</dc:creator>
  <cp:lastModifiedBy>cmangrich</cp:lastModifiedBy>
  <cp:revision>2</cp:revision>
  <cp:lastPrinted>2009-12-15T15:45:00Z</cp:lastPrinted>
  <dcterms:created xsi:type="dcterms:W3CDTF">2009-12-15T15:45:00Z</dcterms:created>
  <dcterms:modified xsi:type="dcterms:W3CDTF">2009-12-15T15:45:00Z</dcterms:modified>
</cp:coreProperties>
</file>